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067B" w14:textId="3BB8BFA8" w:rsidR="003A25A3" w:rsidRPr="003A25A3" w:rsidRDefault="007C3A5C" w:rsidP="003A25A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color w:val="000000"/>
          <w:sz w:val="24"/>
          <w:szCs w:val="24"/>
        </w:rPr>
      </w:pPr>
      <w:bookmarkStart w:id="0" w:name="_Hlk161236949"/>
      <w:r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>June 10, 2025</w:t>
      </w:r>
    </w:p>
    <w:p w14:paraId="6B80EC55" w14:textId="77777777" w:rsidR="007C3A5C" w:rsidRPr="003A25A3" w:rsidRDefault="007C3A5C" w:rsidP="003A25A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</w:pPr>
    </w:p>
    <w:p w14:paraId="35E14C7D" w14:textId="77777777" w:rsidR="003A25A3" w:rsidRPr="003A25A3" w:rsidRDefault="003A25A3" w:rsidP="003A25A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A25A3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>Meeting Minutes</w:t>
      </w:r>
    </w:p>
    <w:p w14:paraId="1F402B7B" w14:textId="3D387E0F" w:rsidR="003A25A3" w:rsidRPr="003A25A3" w:rsidRDefault="003A25A3" w:rsidP="003A25A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25A3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>CM</w:t>
      </w:r>
      <w:r w:rsidR="007C3A5C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>s</w:t>
      </w:r>
      <w:r w:rsidRPr="003A25A3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 xml:space="preserve"> Boylan</w:t>
      </w:r>
      <w:r w:rsidR="007C3A5C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 xml:space="preserve"> &amp; Lahnen</w:t>
      </w:r>
      <w:r w:rsidRPr="003A25A3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 xml:space="preserve"> Noticed Meeting re: </w:t>
      </w:r>
      <w:r w:rsidR="007C3A5C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>JSO Primary Facilities</w:t>
      </w:r>
      <w:r w:rsidRPr="003A25A3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 xml:space="preserve">  </w:t>
      </w:r>
    </w:p>
    <w:p w14:paraId="7BD0DFE0" w14:textId="77777777" w:rsidR="003A25A3" w:rsidRPr="003A25A3" w:rsidRDefault="003A25A3" w:rsidP="003A25A3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17299E8C" w14:textId="65ED77F0" w:rsidR="003A25A3" w:rsidRPr="003A25A3" w:rsidRDefault="003A25A3" w:rsidP="003A25A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A25A3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 xml:space="preserve">Date </w:t>
      </w:r>
      <w:r w:rsidRPr="003A25A3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ab/>
      </w:r>
      <w:r w:rsidRPr="003A25A3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ab/>
      </w:r>
      <w:r w:rsidR="007C3A5C" w:rsidRPr="007C3A5C">
        <w:rPr>
          <w:rFonts w:asciiTheme="minorHAnsi" w:eastAsia="Calibri" w:hAnsiTheme="minorHAnsi" w:cstheme="minorHAnsi"/>
          <w:color w:val="000000"/>
          <w:sz w:val="24"/>
          <w:szCs w:val="24"/>
        </w:rPr>
        <w:t>June 6, 2025</w:t>
      </w:r>
      <w:r w:rsidRPr="003A25A3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14:paraId="412C7C89" w14:textId="6EFAA89B" w:rsidR="003A25A3" w:rsidRPr="003A25A3" w:rsidRDefault="003A25A3" w:rsidP="003A25A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A25A3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 xml:space="preserve">Topic: </w:t>
      </w:r>
      <w:r w:rsidRPr="003A25A3"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 w:rsidR="003B4FC2"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 w:rsidR="007C3A5C">
        <w:rPr>
          <w:rFonts w:asciiTheme="minorHAnsi" w:eastAsia="Calibri" w:hAnsiTheme="minorHAnsi" w:cstheme="minorHAnsi"/>
          <w:color w:val="000000"/>
          <w:sz w:val="24"/>
          <w:szCs w:val="24"/>
        </w:rPr>
        <w:t>JSO Primary Facilities Recommendations</w:t>
      </w:r>
    </w:p>
    <w:p w14:paraId="721E0B9A" w14:textId="395FFCAD" w:rsidR="003A25A3" w:rsidRPr="003A25A3" w:rsidRDefault="003A25A3" w:rsidP="003A25A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A25A3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 xml:space="preserve">Location: </w:t>
      </w:r>
      <w:r w:rsidRPr="003A25A3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ab/>
      </w:r>
      <w:r w:rsidR="007C3A5C" w:rsidRPr="007C3A5C">
        <w:rPr>
          <w:rFonts w:asciiTheme="minorHAnsi" w:eastAsia="Calibri" w:hAnsiTheme="minorHAnsi" w:cstheme="minorHAnsi"/>
          <w:color w:val="000000"/>
          <w:sz w:val="24"/>
          <w:szCs w:val="24"/>
        </w:rPr>
        <w:t>Don Davis Room</w:t>
      </w:r>
      <w:r w:rsidRPr="003A25A3">
        <w:rPr>
          <w:rFonts w:asciiTheme="minorHAnsi" w:eastAsia="Calibri" w:hAnsiTheme="minorHAnsi" w:cstheme="minorHAnsi"/>
          <w:color w:val="000000"/>
          <w:sz w:val="24"/>
          <w:szCs w:val="24"/>
        </w:rPr>
        <w:t>, 1</w:t>
      </w:r>
      <w:r w:rsidRPr="003A25A3">
        <w:rPr>
          <w:rFonts w:asciiTheme="minorHAnsi" w:eastAsia="Calibri" w:hAnsiTheme="minorHAnsi" w:cstheme="minorHAnsi"/>
          <w:color w:val="000000"/>
          <w:sz w:val="24"/>
          <w:szCs w:val="24"/>
          <w:vertAlign w:val="superscript"/>
        </w:rPr>
        <w:t>st</w:t>
      </w:r>
      <w:r w:rsidRPr="003A25A3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Floor, City Hall</w:t>
      </w:r>
    </w:p>
    <w:p w14:paraId="4A469F51" w14:textId="124F8FE3" w:rsidR="003A25A3" w:rsidRPr="003A25A3" w:rsidRDefault="003A25A3" w:rsidP="007C3A5C">
      <w:pPr>
        <w:autoSpaceDE w:val="0"/>
        <w:autoSpaceDN w:val="0"/>
        <w:adjustRightInd w:val="0"/>
        <w:ind w:left="1440" w:hanging="1440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A25A3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Attendance:</w:t>
      </w:r>
      <w:r w:rsidRPr="003A25A3"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 w:rsidRPr="003A25A3">
        <w:rPr>
          <w:rFonts w:asciiTheme="minorHAnsi" w:eastAsia="Calibri" w:hAnsiTheme="minorHAnsi" w:cstheme="minorHAnsi"/>
          <w:color w:val="000000"/>
          <w:sz w:val="24"/>
          <w:szCs w:val="24"/>
        </w:rPr>
        <w:t>Council Member Michael Boylan D</w:t>
      </w:r>
      <w:r w:rsidR="003B4FC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-</w:t>
      </w:r>
      <w:r w:rsidRPr="003A25A3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6, Council </w:t>
      </w:r>
      <w:r w:rsidR="007C3A5C">
        <w:rPr>
          <w:rFonts w:asciiTheme="minorHAnsi" w:eastAsia="Calibri" w:hAnsiTheme="minorHAnsi" w:cstheme="minorHAnsi"/>
          <w:color w:val="000000"/>
          <w:sz w:val="24"/>
          <w:szCs w:val="24"/>
        </w:rPr>
        <w:t>Member Will Lahnen D – 3, Joe Inderhees – Administration, and Mike Weinstein – Administration.</w:t>
      </w:r>
      <w:r w:rsidRPr="003A25A3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14:paraId="3E8BE281" w14:textId="6AF5F6A1" w:rsidR="003A25A3" w:rsidRPr="003A25A3" w:rsidRDefault="003A25A3" w:rsidP="007C3A5C">
      <w:pPr>
        <w:autoSpaceDE w:val="0"/>
        <w:autoSpaceDN w:val="0"/>
        <w:adjustRightInd w:val="0"/>
        <w:ind w:left="720" w:firstLine="720"/>
        <w:rPr>
          <w:rFonts w:asciiTheme="minorHAnsi" w:eastAsia="Calibri" w:hAnsiTheme="minorHAnsi" w:cstheme="minorHAnsi"/>
          <w:b/>
          <w:bCs/>
          <w:i/>
          <w:iCs/>
          <w:color w:val="000000"/>
          <w:sz w:val="24"/>
          <w:szCs w:val="24"/>
        </w:rPr>
      </w:pPr>
      <w:r w:rsidRPr="003A25A3">
        <w:rPr>
          <w:rFonts w:asciiTheme="minorHAnsi" w:eastAsia="Calibri" w:hAnsiTheme="minorHAnsi" w:cstheme="minorHAnsi"/>
          <w:b/>
          <w:bCs/>
          <w:i/>
          <w:iCs/>
          <w:color w:val="000000"/>
          <w:sz w:val="24"/>
          <w:szCs w:val="24"/>
        </w:rPr>
        <w:t xml:space="preserve">Please refer to the Attendance Sheet for a complete </w:t>
      </w:r>
      <w:r w:rsidR="007C3A5C" w:rsidRPr="003A25A3">
        <w:rPr>
          <w:rFonts w:asciiTheme="minorHAnsi" w:eastAsia="Calibri" w:hAnsiTheme="minorHAnsi" w:cstheme="minorHAnsi"/>
          <w:b/>
          <w:bCs/>
          <w:i/>
          <w:iCs/>
          <w:color w:val="000000"/>
          <w:sz w:val="24"/>
          <w:szCs w:val="24"/>
        </w:rPr>
        <w:t>list</w:t>
      </w:r>
      <w:r w:rsidRPr="003A25A3">
        <w:rPr>
          <w:rFonts w:asciiTheme="minorHAnsi" w:eastAsia="Calibri" w:hAnsiTheme="minorHAnsi" w:cstheme="minorHAnsi"/>
          <w:b/>
          <w:bCs/>
          <w:i/>
          <w:iCs/>
          <w:color w:val="000000"/>
          <w:sz w:val="24"/>
          <w:szCs w:val="24"/>
        </w:rPr>
        <w:t xml:space="preserve"> of meeting attendees. </w:t>
      </w:r>
    </w:p>
    <w:p w14:paraId="3CE7CCBA" w14:textId="43534E86" w:rsidR="003A25A3" w:rsidRPr="003A25A3" w:rsidRDefault="003A25A3" w:rsidP="007C3A5C">
      <w:pPr>
        <w:rPr>
          <w:rFonts w:asciiTheme="minorHAnsi" w:hAnsiTheme="minorHAnsi" w:cstheme="minorHAnsi"/>
          <w:sz w:val="24"/>
          <w:szCs w:val="24"/>
        </w:rPr>
      </w:pPr>
      <w:r w:rsidRPr="003A25A3">
        <w:rPr>
          <w:rFonts w:asciiTheme="minorHAnsi" w:hAnsiTheme="minorHAnsi" w:cstheme="minorHAnsi"/>
          <w:b/>
          <w:sz w:val="24"/>
          <w:szCs w:val="24"/>
        </w:rPr>
        <w:t>Convened:</w:t>
      </w:r>
      <w:r w:rsidRPr="003A25A3">
        <w:rPr>
          <w:rFonts w:asciiTheme="minorHAnsi" w:hAnsiTheme="minorHAnsi" w:cstheme="minorHAnsi"/>
          <w:sz w:val="24"/>
          <w:szCs w:val="24"/>
        </w:rPr>
        <w:t xml:space="preserve"> </w:t>
      </w:r>
      <w:r w:rsidRPr="003A25A3">
        <w:rPr>
          <w:rFonts w:asciiTheme="minorHAnsi" w:hAnsiTheme="minorHAnsi" w:cstheme="minorHAnsi"/>
          <w:sz w:val="24"/>
          <w:szCs w:val="24"/>
        </w:rPr>
        <w:tab/>
      </w:r>
      <w:r w:rsidR="007C3A5C">
        <w:rPr>
          <w:rFonts w:asciiTheme="minorHAnsi" w:hAnsiTheme="minorHAnsi" w:cstheme="minorHAnsi"/>
          <w:sz w:val="24"/>
          <w:szCs w:val="24"/>
        </w:rPr>
        <w:t>11:00 a.m.</w:t>
      </w:r>
    </w:p>
    <w:p w14:paraId="23A5CAD9" w14:textId="77777777" w:rsidR="003A25A3" w:rsidRPr="003A25A3" w:rsidRDefault="003A25A3" w:rsidP="003A25A3">
      <w:pPr>
        <w:rPr>
          <w:rFonts w:asciiTheme="minorHAnsi" w:hAnsiTheme="minorHAnsi" w:cstheme="minorHAnsi"/>
          <w:sz w:val="24"/>
          <w:szCs w:val="24"/>
        </w:rPr>
      </w:pPr>
    </w:p>
    <w:p w14:paraId="2A63A10E" w14:textId="77777777" w:rsidR="003A25A3" w:rsidRPr="003A25A3" w:rsidRDefault="003A25A3" w:rsidP="003A25A3">
      <w:pPr>
        <w:rPr>
          <w:rFonts w:asciiTheme="minorHAnsi" w:hAnsiTheme="minorHAnsi" w:cstheme="minorHAnsi"/>
          <w:sz w:val="24"/>
          <w:szCs w:val="24"/>
        </w:rPr>
      </w:pPr>
      <w:r w:rsidRPr="003A25A3">
        <w:rPr>
          <w:rFonts w:asciiTheme="minorHAnsi" w:hAnsiTheme="minorHAnsi" w:cstheme="minorHAnsi"/>
          <w:b/>
          <w:bCs/>
          <w:sz w:val="24"/>
          <w:szCs w:val="24"/>
        </w:rPr>
        <w:t>Councilman Boylan</w:t>
      </w:r>
      <w:r w:rsidRPr="003A25A3">
        <w:rPr>
          <w:rFonts w:asciiTheme="minorHAnsi" w:hAnsiTheme="minorHAnsi" w:cstheme="minorHAnsi"/>
          <w:sz w:val="24"/>
          <w:szCs w:val="24"/>
        </w:rPr>
        <w:t xml:space="preserve"> - welcomed all, and introduction were made.</w:t>
      </w:r>
    </w:p>
    <w:p w14:paraId="0FD7651B" w14:textId="570AF0C6" w:rsidR="00D935FE" w:rsidRDefault="003A25A3" w:rsidP="00B665D8">
      <w:pPr>
        <w:rPr>
          <w:rFonts w:asciiTheme="minorHAnsi" w:hAnsiTheme="minorHAnsi" w:cstheme="minorHAnsi"/>
          <w:sz w:val="24"/>
          <w:szCs w:val="24"/>
        </w:rPr>
      </w:pPr>
      <w:r w:rsidRPr="003A25A3">
        <w:rPr>
          <w:rFonts w:asciiTheme="minorHAnsi" w:hAnsiTheme="minorHAnsi" w:cstheme="minorHAnsi"/>
          <w:sz w:val="24"/>
          <w:szCs w:val="24"/>
        </w:rPr>
        <w:t xml:space="preserve">He discussed the intent of the </w:t>
      </w:r>
      <w:r w:rsidR="00F4699B" w:rsidRPr="003A25A3">
        <w:rPr>
          <w:rFonts w:asciiTheme="minorHAnsi" w:hAnsiTheme="minorHAnsi" w:cstheme="minorHAnsi"/>
          <w:sz w:val="24"/>
          <w:szCs w:val="24"/>
        </w:rPr>
        <w:t>meeting</w:t>
      </w:r>
      <w:r w:rsidRPr="003A25A3">
        <w:rPr>
          <w:rFonts w:asciiTheme="minorHAnsi" w:hAnsiTheme="minorHAnsi" w:cstheme="minorHAnsi"/>
          <w:sz w:val="24"/>
          <w:szCs w:val="24"/>
        </w:rPr>
        <w:t xml:space="preserve"> </w:t>
      </w:r>
      <w:r w:rsidR="00D935FE">
        <w:rPr>
          <w:rFonts w:asciiTheme="minorHAnsi" w:hAnsiTheme="minorHAnsi" w:cstheme="minorHAnsi"/>
          <w:sz w:val="24"/>
          <w:szCs w:val="24"/>
        </w:rPr>
        <w:t xml:space="preserve">is </w:t>
      </w:r>
      <w:r w:rsidRPr="003A25A3">
        <w:rPr>
          <w:rFonts w:asciiTheme="minorHAnsi" w:hAnsiTheme="minorHAnsi" w:cstheme="minorHAnsi"/>
          <w:sz w:val="24"/>
          <w:szCs w:val="24"/>
        </w:rPr>
        <w:t xml:space="preserve">to </w:t>
      </w:r>
      <w:r w:rsidR="00F4699B">
        <w:rPr>
          <w:rFonts w:asciiTheme="minorHAnsi" w:hAnsiTheme="minorHAnsi" w:cstheme="minorHAnsi"/>
          <w:sz w:val="24"/>
          <w:szCs w:val="24"/>
        </w:rPr>
        <w:t>review the recommendations</w:t>
      </w:r>
      <w:bookmarkEnd w:id="0"/>
      <w:r w:rsidR="00F4699B">
        <w:rPr>
          <w:rFonts w:asciiTheme="minorHAnsi" w:hAnsiTheme="minorHAnsi" w:cstheme="minorHAnsi"/>
          <w:sz w:val="24"/>
          <w:szCs w:val="24"/>
        </w:rPr>
        <w:t xml:space="preserve"> from the JSO Primary Facilities’ </w:t>
      </w:r>
      <w:r w:rsidR="00D935FE">
        <w:rPr>
          <w:rFonts w:asciiTheme="minorHAnsi" w:hAnsiTheme="minorHAnsi" w:cstheme="minorHAnsi"/>
          <w:sz w:val="24"/>
          <w:szCs w:val="24"/>
        </w:rPr>
        <w:t xml:space="preserve">committee </w:t>
      </w:r>
      <w:r w:rsidR="00F4699B">
        <w:rPr>
          <w:rFonts w:asciiTheme="minorHAnsi" w:hAnsiTheme="minorHAnsi" w:cstheme="minorHAnsi"/>
          <w:sz w:val="24"/>
          <w:szCs w:val="24"/>
        </w:rPr>
        <w:t xml:space="preserve">report </w:t>
      </w:r>
      <w:r w:rsidR="00455EFE">
        <w:rPr>
          <w:rFonts w:asciiTheme="minorHAnsi" w:hAnsiTheme="minorHAnsi" w:cstheme="minorHAnsi"/>
          <w:sz w:val="24"/>
          <w:szCs w:val="24"/>
        </w:rPr>
        <w:t xml:space="preserve">because the need for a new jail is there, </w:t>
      </w:r>
      <w:r w:rsidR="00F4699B">
        <w:rPr>
          <w:rFonts w:asciiTheme="minorHAnsi" w:hAnsiTheme="minorHAnsi" w:cstheme="minorHAnsi"/>
          <w:sz w:val="24"/>
          <w:szCs w:val="24"/>
        </w:rPr>
        <w:t xml:space="preserve">and to encourage the engagement of the subject-matter experts that do this work within the private sector. He reiterated </w:t>
      </w:r>
      <w:r w:rsidR="00455EFE">
        <w:rPr>
          <w:rFonts w:asciiTheme="minorHAnsi" w:hAnsiTheme="minorHAnsi" w:cstheme="minorHAnsi"/>
          <w:sz w:val="24"/>
          <w:szCs w:val="24"/>
        </w:rPr>
        <w:t>the importance of understanding the</w:t>
      </w:r>
      <w:r w:rsidR="00F4699B">
        <w:rPr>
          <w:rFonts w:asciiTheme="minorHAnsi" w:hAnsiTheme="minorHAnsi" w:cstheme="minorHAnsi"/>
          <w:sz w:val="24"/>
          <w:szCs w:val="24"/>
        </w:rPr>
        <w:t xml:space="preserve"> </w:t>
      </w:r>
      <w:r w:rsidR="00D935FE">
        <w:rPr>
          <w:rFonts w:asciiTheme="minorHAnsi" w:hAnsiTheme="minorHAnsi" w:cstheme="minorHAnsi"/>
          <w:sz w:val="24"/>
          <w:szCs w:val="24"/>
        </w:rPr>
        <w:t xml:space="preserve">required diversity of </w:t>
      </w:r>
      <w:r w:rsidR="00F4699B">
        <w:rPr>
          <w:rFonts w:asciiTheme="minorHAnsi" w:hAnsiTheme="minorHAnsi" w:cstheme="minorHAnsi"/>
          <w:sz w:val="24"/>
          <w:szCs w:val="24"/>
        </w:rPr>
        <w:t xml:space="preserve">stakeholders </w:t>
      </w:r>
      <w:r w:rsidR="00455EFE">
        <w:rPr>
          <w:rFonts w:asciiTheme="minorHAnsi" w:hAnsiTheme="minorHAnsi" w:cstheme="minorHAnsi"/>
          <w:sz w:val="24"/>
          <w:szCs w:val="24"/>
        </w:rPr>
        <w:t xml:space="preserve">such as procurement that need to be at the table as incarceration has changed in the last 3 decades. </w:t>
      </w:r>
    </w:p>
    <w:p w14:paraId="6A96B305" w14:textId="356A24F2" w:rsidR="00D935FE" w:rsidRPr="00427658" w:rsidRDefault="00D935FE" w:rsidP="00D935F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He</w:t>
      </w:r>
      <w:r w:rsidRPr="00427658">
        <w:rPr>
          <w:rFonts w:ascii="Calibri" w:hAnsi="Calibri"/>
          <w:sz w:val="24"/>
          <w:szCs w:val="24"/>
        </w:rPr>
        <w:t xml:space="preserve"> suggest</w:t>
      </w:r>
      <w:r>
        <w:rPr>
          <w:rFonts w:ascii="Calibri" w:hAnsi="Calibri"/>
          <w:sz w:val="24"/>
          <w:szCs w:val="24"/>
        </w:rPr>
        <w:t>ed</w:t>
      </w:r>
      <w:r w:rsidRPr="00427658">
        <w:rPr>
          <w:rFonts w:ascii="Calibri" w:hAnsi="Calibri"/>
          <w:sz w:val="24"/>
          <w:szCs w:val="24"/>
        </w:rPr>
        <w:t xml:space="preserve"> to reinvite those noted below (</w:t>
      </w:r>
      <w:r w:rsidRPr="00427658">
        <w:rPr>
          <w:rFonts w:ascii="Calibri" w:hAnsi="Calibri"/>
          <w:b/>
          <w:bCs/>
          <w:sz w:val="24"/>
          <w:szCs w:val="24"/>
        </w:rPr>
        <w:t>bolded</w:t>
      </w:r>
      <w:r w:rsidRPr="00427658">
        <w:rPr>
          <w:rFonts w:ascii="Calibri" w:hAnsi="Calibri"/>
          <w:sz w:val="24"/>
          <w:szCs w:val="24"/>
        </w:rPr>
        <w:t>) for additional presentation on the following:</w:t>
      </w:r>
    </w:p>
    <w:p w14:paraId="325EBEC7" w14:textId="77777777" w:rsidR="00D935FE" w:rsidRPr="00427658" w:rsidRDefault="00D935FE" w:rsidP="00D935FE">
      <w:pPr>
        <w:rPr>
          <w:rFonts w:ascii="Calibri" w:hAnsi="Calibri"/>
          <w:sz w:val="24"/>
          <w:szCs w:val="24"/>
        </w:rPr>
      </w:pPr>
    </w:p>
    <w:p w14:paraId="77C9AAB6" w14:textId="77777777" w:rsidR="00D935FE" w:rsidRDefault="00D935FE" w:rsidP="00D935F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Pages 64 – 68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Adjudication, Intake, and  Recidivism (AIR) interim report</w:t>
      </w:r>
    </w:p>
    <w:p w14:paraId="0EA700D4" w14:textId="77777777" w:rsidR="00D935FE" w:rsidRDefault="00D935FE" w:rsidP="00D935F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Pages 69 – 75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Housing and Custody interim report</w:t>
      </w:r>
    </w:p>
    <w:p w14:paraId="37D79078" w14:textId="77777777" w:rsidR="00D935FE" w:rsidRPr="00303BE5" w:rsidRDefault="00D935FE" w:rsidP="00D935FE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303BE5">
        <w:rPr>
          <w:rFonts w:ascii="Calibri" w:hAnsi="Calibri"/>
          <w:b/>
          <w:bCs/>
          <w:sz w:val="22"/>
          <w:szCs w:val="22"/>
        </w:rPr>
        <w:t>Pages 85 – 93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03BE5">
        <w:rPr>
          <w:rFonts w:ascii="Calibri" w:hAnsi="Calibri"/>
          <w:b/>
          <w:bCs/>
          <w:sz w:val="22"/>
          <w:szCs w:val="22"/>
        </w:rPr>
        <w:t>Association for the Implementation of American Infrastructure (AIAI) P3 Direct</w:t>
      </w:r>
    </w:p>
    <w:p w14:paraId="63CE220F" w14:textId="77777777" w:rsidR="00D935FE" w:rsidRPr="00303BE5" w:rsidRDefault="00D935FE" w:rsidP="00D935FE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303BE5">
        <w:rPr>
          <w:rFonts w:ascii="Calibri" w:hAnsi="Calibri"/>
          <w:b/>
          <w:bCs/>
          <w:sz w:val="22"/>
          <w:szCs w:val="22"/>
        </w:rPr>
        <w:t>Pages 240 – 269</w:t>
      </w:r>
      <w:r w:rsidRPr="00303BE5">
        <w:rPr>
          <w:rFonts w:ascii="Calibri" w:hAnsi="Calibri"/>
          <w:b/>
          <w:bCs/>
          <w:sz w:val="22"/>
          <w:szCs w:val="22"/>
        </w:rPr>
        <w:tab/>
        <w:t>Center for Public Safety &amp; Architects Design Group presentation</w:t>
      </w:r>
    </w:p>
    <w:p w14:paraId="75FD8AD0" w14:textId="77777777" w:rsidR="00D935FE" w:rsidRPr="00303BE5" w:rsidRDefault="00D935FE" w:rsidP="00D935FE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303BE5">
        <w:rPr>
          <w:rFonts w:ascii="Calibri" w:hAnsi="Calibri"/>
          <w:b/>
          <w:bCs/>
          <w:sz w:val="22"/>
          <w:szCs w:val="22"/>
        </w:rPr>
        <w:t xml:space="preserve">Pages 334 – 355 </w:t>
      </w:r>
      <w:r w:rsidRPr="00303BE5">
        <w:rPr>
          <w:rFonts w:ascii="Calibri" w:hAnsi="Calibri"/>
          <w:b/>
          <w:bCs/>
          <w:sz w:val="22"/>
          <w:szCs w:val="22"/>
        </w:rPr>
        <w:tab/>
        <w:t>HDR’s presentation on Behavioral, Mental, Physical, &amp; Spiritual Health</w:t>
      </w:r>
    </w:p>
    <w:p w14:paraId="1AC346F3" w14:textId="77777777" w:rsidR="00D935FE" w:rsidRPr="00303BE5" w:rsidRDefault="00D935FE" w:rsidP="00D935FE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303BE5">
        <w:rPr>
          <w:rFonts w:ascii="Calibri" w:hAnsi="Calibri"/>
          <w:b/>
          <w:bCs/>
          <w:sz w:val="22"/>
          <w:szCs w:val="22"/>
        </w:rPr>
        <w:t>Pages 368 – 405</w:t>
      </w:r>
      <w:r w:rsidRPr="00303BE5">
        <w:rPr>
          <w:rFonts w:ascii="Calibri" w:hAnsi="Calibri"/>
          <w:b/>
          <w:bCs/>
          <w:sz w:val="22"/>
          <w:szCs w:val="22"/>
        </w:rPr>
        <w:tab/>
        <w:t>AJAX’s presentation on Modern Detention Facilities</w:t>
      </w:r>
    </w:p>
    <w:p w14:paraId="508595A5" w14:textId="77777777" w:rsidR="00D935FE" w:rsidRPr="002537BC" w:rsidRDefault="00D935FE" w:rsidP="00D935F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Pages 495 – 498</w:t>
      </w:r>
      <w:r>
        <w:rPr>
          <w:rFonts w:ascii="Calibri" w:hAnsi="Calibri"/>
          <w:sz w:val="22"/>
          <w:szCs w:val="22"/>
        </w:rPr>
        <w:tab/>
        <w:t>Public Defender Charlie Cofer’s memo on the work of the AIR committee</w:t>
      </w:r>
    </w:p>
    <w:p w14:paraId="1670FF15" w14:textId="2FCAABB7" w:rsidR="00455EFE" w:rsidRDefault="00455EFE" w:rsidP="00B665D8">
      <w:pPr>
        <w:rPr>
          <w:rFonts w:asciiTheme="minorHAnsi" w:hAnsiTheme="minorHAnsi" w:cstheme="minorHAnsi"/>
          <w:sz w:val="24"/>
          <w:szCs w:val="24"/>
        </w:rPr>
      </w:pPr>
    </w:p>
    <w:p w14:paraId="5C88191E" w14:textId="63774DE4" w:rsidR="003B19BE" w:rsidRDefault="0043361E" w:rsidP="003A25A3">
      <w:pPr>
        <w:rPr>
          <w:rFonts w:asciiTheme="minorHAnsi" w:hAnsiTheme="minorHAnsi" w:cstheme="minorHAnsi"/>
          <w:sz w:val="24"/>
          <w:szCs w:val="24"/>
        </w:rPr>
      </w:pPr>
      <w:r w:rsidRPr="003B4FC2">
        <w:rPr>
          <w:rFonts w:asciiTheme="minorHAnsi" w:hAnsiTheme="minorHAnsi" w:cstheme="minorHAnsi"/>
          <w:b/>
          <w:bCs/>
          <w:sz w:val="24"/>
          <w:szCs w:val="24"/>
        </w:rPr>
        <w:t xml:space="preserve">CM </w:t>
      </w:r>
      <w:r w:rsidR="00D935FE">
        <w:rPr>
          <w:rFonts w:asciiTheme="minorHAnsi" w:hAnsiTheme="minorHAnsi" w:cstheme="minorHAnsi"/>
          <w:b/>
          <w:bCs/>
          <w:sz w:val="24"/>
          <w:szCs w:val="24"/>
        </w:rPr>
        <w:t>Lahnen</w:t>
      </w:r>
      <w:r w:rsidRPr="003B4FC2">
        <w:rPr>
          <w:rFonts w:asciiTheme="minorHAnsi" w:hAnsiTheme="minorHAnsi" w:cstheme="minorHAnsi"/>
          <w:sz w:val="24"/>
          <w:szCs w:val="24"/>
        </w:rPr>
        <w:t xml:space="preserve"> </w:t>
      </w:r>
      <w:r w:rsidR="00D935FE">
        <w:rPr>
          <w:rFonts w:asciiTheme="minorHAnsi" w:hAnsiTheme="minorHAnsi" w:cstheme="minorHAnsi"/>
          <w:sz w:val="24"/>
          <w:szCs w:val="24"/>
        </w:rPr>
        <w:t>stated that he is still in the learning phase as the newly appointed liaison and looks forward to working with the Administration and the Sheriff in a transparent process as all sides agree that there is a need and will work towards finding the best solution</w:t>
      </w:r>
      <w:r w:rsidRPr="003B4FC2">
        <w:rPr>
          <w:rFonts w:asciiTheme="minorHAnsi" w:hAnsiTheme="minorHAnsi" w:cstheme="minorHAnsi"/>
          <w:sz w:val="24"/>
          <w:szCs w:val="24"/>
        </w:rPr>
        <w:t>.</w:t>
      </w:r>
    </w:p>
    <w:p w14:paraId="17BE7F1F" w14:textId="77777777" w:rsidR="00D935FE" w:rsidRDefault="00D935FE" w:rsidP="003A25A3">
      <w:pPr>
        <w:rPr>
          <w:rFonts w:asciiTheme="minorHAnsi" w:hAnsiTheme="minorHAnsi" w:cstheme="minorHAnsi"/>
          <w:sz w:val="24"/>
          <w:szCs w:val="24"/>
        </w:rPr>
      </w:pPr>
    </w:p>
    <w:p w14:paraId="0CDAD356" w14:textId="4CE8D243" w:rsidR="00D935FE" w:rsidRPr="003A25A3" w:rsidRDefault="00D935FE" w:rsidP="003A25A3">
      <w:pPr>
        <w:rPr>
          <w:rFonts w:asciiTheme="minorHAnsi" w:hAnsiTheme="minorHAnsi" w:cstheme="minorHAnsi"/>
          <w:sz w:val="24"/>
          <w:szCs w:val="24"/>
        </w:rPr>
      </w:pPr>
      <w:r w:rsidRPr="00BB0CED">
        <w:rPr>
          <w:rFonts w:asciiTheme="minorHAnsi" w:hAnsiTheme="minorHAnsi" w:cstheme="minorHAnsi"/>
          <w:b/>
          <w:bCs/>
          <w:sz w:val="24"/>
          <w:szCs w:val="24"/>
        </w:rPr>
        <w:t>CM Boylan</w:t>
      </w:r>
      <w:r>
        <w:rPr>
          <w:rFonts w:asciiTheme="minorHAnsi" w:hAnsiTheme="minorHAnsi" w:cstheme="minorHAnsi"/>
          <w:sz w:val="24"/>
          <w:szCs w:val="24"/>
        </w:rPr>
        <w:t xml:space="preserve"> appreciates and recognizes the magnitude of the work </w:t>
      </w:r>
      <w:r w:rsidR="00BB0CED">
        <w:rPr>
          <w:rFonts w:asciiTheme="minorHAnsi" w:hAnsiTheme="minorHAnsi" w:cstheme="minorHAnsi"/>
          <w:sz w:val="24"/>
          <w:szCs w:val="24"/>
        </w:rPr>
        <w:t>involved and</w:t>
      </w:r>
      <w:r>
        <w:rPr>
          <w:rFonts w:asciiTheme="minorHAnsi" w:hAnsiTheme="minorHAnsi" w:cstheme="minorHAnsi"/>
          <w:sz w:val="24"/>
          <w:szCs w:val="24"/>
        </w:rPr>
        <w:t xml:space="preserve"> advises that it would make sense to determine the “what before the where”</w:t>
      </w:r>
      <w:r w:rsidR="00BB0CED">
        <w:rPr>
          <w:rFonts w:asciiTheme="minorHAnsi" w:hAnsiTheme="minorHAnsi" w:cstheme="minorHAnsi"/>
          <w:sz w:val="24"/>
          <w:szCs w:val="24"/>
        </w:rPr>
        <w:t xml:space="preserve"> for the proper methodologies on how to move forward.</w:t>
      </w:r>
    </w:p>
    <w:p w14:paraId="78660405" w14:textId="77777777" w:rsidR="000E1799" w:rsidRPr="00B6216D" w:rsidRDefault="000E1799" w:rsidP="00C169E1">
      <w:pPr>
        <w:rPr>
          <w:rFonts w:asciiTheme="minorHAnsi" w:hAnsiTheme="minorHAnsi" w:cstheme="minorHAnsi"/>
          <w:sz w:val="24"/>
          <w:szCs w:val="24"/>
        </w:rPr>
      </w:pPr>
    </w:p>
    <w:p w14:paraId="03CF5350" w14:textId="77777777" w:rsidR="002515F2" w:rsidRDefault="002515F2" w:rsidP="00C169E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6CD2BE1" w14:textId="77777777" w:rsidR="002515F2" w:rsidRDefault="002515F2" w:rsidP="00C169E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4A0E688" w14:textId="77777777" w:rsidR="002515F2" w:rsidRDefault="002515F2" w:rsidP="00C169E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30D9FC1" w14:textId="581910A8" w:rsidR="00BB0CED" w:rsidRPr="00BB0CED" w:rsidRDefault="0043361E" w:rsidP="00C169E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B0CED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BB0CED" w:rsidRPr="00BB0CED">
        <w:rPr>
          <w:rFonts w:asciiTheme="minorHAnsi" w:hAnsiTheme="minorHAnsi" w:cstheme="minorHAnsi"/>
          <w:b/>
          <w:bCs/>
          <w:sz w:val="24"/>
          <w:szCs w:val="24"/>
        </w:rPr>
        <w:t>edia Q &amp; A</w:t>
      </w:r>
    </w:p>
    <w:p w14:paraId="25C3932E" w14:textId="77777777" w:rsidR="00BB0CED" w:rsidRDefault="00BB0CED" w:rsidP="00C169E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How and where did the $1 billion derive from? And if there is a focus on mental health, will it be on site or contracted out?  </w:t>
      </w:r>
    </w:p>
    <w:p w14:paraId="12393635" w14:textId="77777777" w:rsidR="00BB0CED" w:rsidRDefault="00BB0CED" w:rsidP="00C169E1">
      <w:pPr>
        <w:rPr>
          <w:rFonts w:asciiTheme="minorHAnsi" w:hAnsiTheme="minorHAnsi" w:cstheme="minorHAnsi"/>
          <w:sz w:val="24"/>
          <w:szCs w:val="24"/>
        </w:rPr>
      </w:pPr>
    </w:p>
    <w:p w14:paraId="59190D3F" w14:textId="5AF20867" w:rsidR="00BB0CED" w:rsidRDefault="00BB0CED" w:rsidP="00C169E1">
      <w:pPr>
        <w:rPr>
          <w:rFonts w:asciiTheme="minorHAnsi" w:hAnsiTheme="minorHAnsi" w:cstheme="minorHAnsi"/>
          <w:sz w:val="24"/>
          <w:szCs w:val="24"/>
        </w:rPr>
      </w:pPr>
      <w:r w:rsidRPr="00BB0CED">
        <w:rPr>
          <w:rFonts w:asciiTheme="minorHAnsi" w:hAnsiTheme="minorHAnsi" w:cstheme="minorHAnsi"/>
          <w:b/>
          <w:bCs/>
          <w:sz w:val="24"/>
          <w:szCs w:val="24"/>
        </w:rPr>
        <w:t>CM Boylan</w:t>
      </w:r>
      <w:r>
        <w:rPr>
          <w:rFonts w:asciiTheme="minorHAnsi" w:hAnsiTheme="minorHAnsi" w:cstheme="minorHAnsi"/>
          <w:sz w:val="24"/>
          <w:szCs w:val="24"/>
        </w:rPr>
        <w:t xml:space="preserve"> answered that the amount is simply a benchmark after looking around the country as the magnitude of the work will be significant, and he looks forward to the good work from CM Lahnen.</w:t>
      </w:r>
    </w:p>
    <w:p w14:paraId="52DDB50A" w14:textId="78793851" w:rsidR="00B6216D" w:rsidRDefault="00BB0CED" w:rsidP="00C169E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 thanked all and the meeting </w:t>
      </w:r>
      <w:r w:rsidR="0043361E">
        <w:rPr>
          <w:rFonts w:asciiTheme="minorHAnsi" w:hAnsiTheme="minorHAnsi" w:cstheme="minorHAnsi"/>
          <w:sz w:val="24"/>
          <w:szCs w:val="24"/>
        </w:rPr>
        <w:t xml:space="preserve">adjourned at </w:t>
      </w:r>
      <w:r>
        <w:rPr>
          <w:rFonts w:asciiTheme="minorHAnsi" w:hAnsiTheme="minorHAnsi" w:cstheme="minorHAnsi"/>
          <w:sz w:val="24"/>
          <w:szCs w:val="24"/>
        </w:rPr>
        <w:t>11</w:t>
      </w:r>
      <w:r w:rsidR="0043361E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>20</w:t>
      </w:r>
      <w:r w:rsidR="0043361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a.m.</w:t>
      </w:r>
    </w:p>
    <w:p w14:paraId="5AC7CBAE" w14:textId="77777777" w:rsidR="003B4FC2" w:rsidRPr="00B6216D" w:rsidRDefault="003B4FC2" w:rsidP="00C169E1">
      <w:pPr>
        <w:rPr>
          <w:rFonts w:asciiTheme="minorHAnsi" w:hAnsiTheme="minorHAnsi" w:cstheme="minorHAnsi"/>
          <w:sz w:val="24"/>
          <w:szCs w:val="24"/>
        </w:rPr>
      </w:pPr>
    </w:p>
    <w:p w14:paraId="129E2A18" w14:textId="47C5DD2C" w:rsidR="00B6216D" w:rsidRDefault="003B4FC2" w:rsidP="00C169E1">
      <w:pPr>
        <w:rPr>
          <w:rFonts w:asciiTheme="minorHAnsi" w:hAnsiTheme="minorHAnsi" w:cstheme="minorHAnsi"/>
          <w:sz w:val="24"/>
          <w:szCs w:val="24"/>
        </w:rPr>
      </w:pPr>
      <w:r w:rsidRPr="003B4FC2">
        <w:rPr>
          <w:rFonts w:asciiTheme="minorHAnsi" w:hAnsiTheme="minorHAnsi" w:cstheme="minorHAnsi"/>
          <w:b/>
          <w:bCs/>
          <w:sz w:val="24"/>
          <w:szCs w:val="24"/>
        </w:rPr>
        <w:t>Minutes</w:t>
      </w:r>
      <w:r w:rsidR="00B6216D" w:rsidRPr="003B4FC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B6216D" w:rsidRPr="00B6216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Sonia Johnson – </w:t>
      </w:r>
      <w:hyperlink r:id="rId7" w:history="1">
        <w:r w:rsidR="002515F2" w:rsidRPr="00777A68">
          <w:rPr>
            <w:rStyle w:val="Hyperlink"/>
            <w:rFonts w:asciiTheme="minorHAnsi" w:hAnsiTheme="minorHAnsi" w:cstheme="minorHAnsi"/>
            <w:sz w:val="24"/>
            <w:szCs w:val="24"/>
          </w:rPr>
          <w:t>soniaj@coj.net</w:t>
        </w:r>
      </w:hyperlink>
      <w:r w:rsidR="002515F2">
        <w:rPr>
          <w:rFonts w:asciiTheme="minorHAnsi" w:hAnsiTheme="minorHAnsi" w:cstheme="minorHAnsi"/>
          <w:sz w:val="24"/>
          <w:szCs w:val="24"/>
        </w:rPr>
        <w:t xml:space="preserve"> 904-255-5158</w:t>
      </w:r>
    </w:p>
    <w:p w14:paraId="261E5B79" w14:textId="7B64F36F" w:rsidR="002515F2" w:rsidRDefault="002515F2" w:rsidP="00C169E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Posted 6/10/2025 @ 1:45 p.m.  </w:t>
      </w:r>
    </w:p>
    <w:p w14:paraId="3158E754" w14:textId="4503FEB8" w:rsidR="003B4FC2" w:rsidRPr="00B6216D" w:rsidRDefault="003B4FC2" w:rsidP="00C169E1">
      <w:pPr>
        <w:rPr>
          <w:rFonts w:asciiTheme="minorHAnsi" w:hAnsiTheme="minorHAnsi" w:cstheme="minorHAnsi"/>
          <w:sz w:val="24"/>
          <w:szCs w:val="24"/>
        </w:rPr>
      </w:pPr>
      <w:r w:rsidRPr="003B4FC2">
        <w:rPr>
          <w:rFonts w:asciiTheme="minorHAnsi" w:hAnsiTheme="minorHAnsi" w:cstheme="minorHAnsi"/>
          <w:b/>
          <w:bCs/>
          <w:sz w:val="24"/>
          <w:szCs w:val="24"/>
        </w:rPr>
        <w:t>Attached: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Sign-in sheet</w:t>
      </w:r>
      <w:r w:rsidR="00BB0CED">
        <w:rPr>
          <w:rFonts w:asciiTheme="minorHAnsi" w:hAnsiTheme="minorHAnsi" w:cstheme="minorHAnsi"/>
          <w:sz w:val="24"/>
          <w:szCs w:val="24"/>
        </w:rPr>
        <w:t>, recommendation memo</w:t>
      </w:r>
    </w:p>
    <w:p w14:paraId="6D6BA6E4" w14:textId="77777777" w:rsidR="00B6216D" w:rsidRPr="00B6216D" w:rsidRDefault="00B6216D" w:rsidP="00C169E1">
      <w:pPr>
        <w:rPr>
          <w:rFonts w:asciiTheme="minorHAnsi" w:hAnsiTheme="minorHAnsi" w:cstheme="minorHAnsi"/>
          <w:sz w:val="24"/>
          <w:szCs w:val="24"/>
        </w:rPr>
      </w:pPr>
    </w:p>
    <w:p w14:paraId="323E2223" w14:textId="77777777" w:rsidR="002C1616" w:rsidRPr="000E1799" w:rsidRDefault="002C1616" w:rsidP="002C1616">
      <w:pPr>
        <w:pStyle w:val="Default"/>
        <w:rPr>
          <w:rFonts w:asciiTheme="minorHAnsi" w:hAnsiTheme="minorHAnsi" w:cstheme="minorHAnsi"/>
        </w:rPr>
      </w:pPr>
      <w:r w:rsidRPr="000E1799">
        <w:rPr>
          <w:rFonts w:asciiTheme="minorHAnsi" w:hAnsiTheme="minorHAnsi" w:cstheme="minorHAnsi"/>
        </w:rPr>
        <w:t>MTB/</w:t>
      </w:r>
      <w:proofErr w:type="spellStart"/>
      <w:r w:rsidRPr="000E1799">
        <w:rPr>
          <w:rFonts w:asciiTheme="minorHAnsi" w:hAnsiTheme="minorHAnsi" w:cstheme="minorHAnsi"/>
        </w:rPr>
        <w:t>sj</w:t>
      </w:r>
      <w:proofErr w:type="spellEnd"/>
      <w:r w:rsidRPr="000E1799">
        <w:rPr>
          <w:rFonts w:asciiTheme="minorHAnsi" w:hAnsiTheme="minorHAnsi" w:cstheme="minorHAnsi"/>
        </w:rPr>
        <w:t xml:space="preserve"> </w:t>
      </w:r>
    </w:p>
    <w:p w14:paraId="4FA34935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cc: Council Members and Staff </w:t>
      </w:r>
    </w:p>
    <w:p w14:paraId="463C4D65" w14:textId="38312E1B" w:rsidR="002C1616" w:rsidRPr="002C1616" w:rsidRDefault="002515F2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Jason Teal</w:t>
      </w:r>
      <w:r w:rsidR="002C1616" w:rsidRPr="002C1616">
        <w:rPr>
          <w:rFonts w:asciiTheme="minorHAnsi" w:hAnsiTheme="minorHAnsi" w:cstheme="minorHAnsi"/>
          <w:sz w:val="22"/>
          <w:szCs w:val="22"/>
        </w:rPr>
        <w:t xml:space="preserve">, Director/Council Secretary </w:t>
      </w:r>
    </w:p>
    <w:p w14:paraId="1271FF0D" w14:textId="5655F7CD" w:rsidR="002C1616" w:rsidRPr="002C1616" w:rsidRDefault="002515F2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Bernadette Smith</w:t>
      </w:r>
      <w:r w:rsidR="002C1616" w:rsidRPr="002C1616">
        <w:rPr>
          <w:rFonts w:asciiTheme="minorHAnsi" w:hAnsiTheme="minorHAnsi" w:cstheme="minorHAnsi"/>
          <w:sz w:val="22"/>
          <w:szCs w:val="22"/>
        </w:rPr>
        <w:t xml:space="preserve">, Chief, Legislative Services Division </w:t>
      </w:r>
    </w:p>
    <w:p w14:paraId="3A5243A8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Yvonne Mitchell, Chief, Administrative Services Division </w:t>
      </w:r>
    </w:p>
    <w:p w14:paraId="1C2D1103" w14:textId="24010773" w:rsidR="002C1616" w:rsidRDefault="002515F2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Colleen Hampsey</w:t>
      </w:r>
      <w:r w:rsidR="002C1616" w:rsidRPr="002C1616">
        <w:rPr>
          <w:rFonts w:asciiTheme="minorHAnsi" w:hAnsiTheme="minorHAnsi" w:cstheme="minorHAnsi"/>
          <w:sz w:val="22"/>
          <w:szCs w:val="22"/>
        </w:rPr>
        <w:t xml:space="preserve">, Chief, Research Division </w:t>
      </w:r>
    </w:p>
    <w:p w14:paraId="029D1CAE" w14:textId="6061E57F" w:rsidR="002515F2" w:rsidRPr="002515F2" w:rsidRDefault="002515F2" w:rsidP="002515F2">
      <w:pPr>
        <w:rPr>
          <w:rFonts w:asciiTheme="minorHAnsi" w:hAnsiTheme="minorHAnsi" w:cstheme="minorHAnsi"/>
          <w:sz w:val="22"/>
          <w:szCs w:val="22"/>
        </w:rPr>
      </w:pPr>
      <w:r w:rsidRPr="002515F2">
        <w:rPr>
          <w:rFonts w:asciiTheme="minorHAnsi" w:hAnsiTheme="minorHAnsi" w:cstheme="minorHAnsi"/>
          <w:sz w:val="22"/>
          <w:szCs w:val="22"/>
        </w:rPr>
        <w:t>Teresa Eichner, Chief, Public Information</w:t>
      </w:r>
    </w:p>
    <w:p w14:paraId="07F25299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CITYC@COJ.NET </w:t>
      </w:r>
    </w:p>
    <w:p w14:paraId="76576087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Electronic Notice Kiosk – 1st Floor City Hall </w:t>
      </w:r>
    </w:p>
    <w:p w14:paraId="111F124B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Public Notice System – City Council Web Page </w:t>
      </w:r>
    </w:p>
    <w:p w14:paraId="700D910C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Media Box </w:t>
      </w:r>
    </w:p>
    <w:p w14:paraId="24D1FD3A" w14:textId="777A453A" w:rsidR="00474D4D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>File Copy</w:t>
      </w:r>
    </w:p>
    <w:sectPr w:rsidR="00474D4D" w:rsidRPr="002C1616">
      <w:head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C8E99" w14:textId="77777777" w:rsidR="00842B2A" w:rsidRDefault="00842B2A">
      <w:r>
        <w:separator/>
      </w:r>
    </w:p>
  </w:endnote>
  <w:endnote w:type="continuationSeparator" w:id="0">
    <w:p w14:paraId="27D3D653" w14:textId="77777777" w:rsidR="00842B2A" w:rsidRDefault="0084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C7218" w14:textId="77777777" w:rsidR="00842B2A" w:rsidRDefault="00842B2A">
      <w:r>
        <w:separator/>
      </w:r>
    </w:p>
  </w:footnote>
  <w:footnote w:type="continuationSeparator" w:id="0">
    <w:p w14:paraId="71CD784B" w14:textId="77777777" w:rsidR="00842B2A" w:rsidRDefault="0084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D1FC" w14:textId="77777777" w:rsidR="0099488A" w:rsidRDefault="00000000">
    <w:pPr>
      <w:pStyle w:val="Heading1"/>
      <w:tabs>
        <w:tab w:val="left" w:pos="4680"/>
      </w:tabs>
    </w:pPr>
    <w:r>
      <w:rPr>
        <w:noProof/>
      </w:rPr>
      <w:object w:dxaOrig="1440" w:dyaOrig="1440" w14:anchorId="61632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212.4pt;margin-top:-7.2pt;width:1in;height:79.2pt;z-index:251657728" o:allowincell="f">
          <v:imagedata r:id="rId1" o:title=""/>
          <w10:wrap type="topAndBottom"/>
        </v:shape>
        <o:OLEObject Type="Embed" ProgID="WPWin6.1" ShapeID="_x0000_s1028" DrawAspect="Content" ObjectID="_1811067518" r:id="rId2"/>
      </w:object>
    </w:r>
  </w:p>
  <w:p w14:paraId="6321964C" w14:textId="77777777" w:rsidR="0099488A" w:rsidRDefault="0099488A">
    <w:pPr>
      <w:pStyle w:val="Header"/>
      <w:tabs>
        <w:tab w:val="left" w:pos="7200"/>
      </w:tabs>
      <w:rPr>
        <w:rFonts w:ascii="Arial" w:hAnsi="Arial"/>
        <w:sz w:val="16"/>
      </w:rPr>
    </w:pPr>
  </w:p>
  <w:p w14:paraId="1A8FD514" w14:textId="77777777" w:rsidR="0099488A" w:rsidRDefault="0099488A">
    <w:pPr>
      <w:pStyle w:val="Header"/>
      <w:tabs>
        <w:tab w:val="clear" w:pos="8640"/>
        <w:tab w:val="left" w:pos="7200"/>
        <w:tab w:val="right" w:pos="10080"/>
      </w:tabs>
      <w:rPr>
        <w:rFonts w:ascii="Arial" w:hAnsi="Arial"/>
        <w:sz w:val="16"/>
      </w:rPr>
    </w:pPr>
  </w:p>
  <w:p w14:paraId="1AEE1039" w14:textId="77777777" w:rsidR="0099488A" w:rsidRDefault="0099488A">
    <w:pPr>
      <w:pStyle w:val="Header"/>
      <w:tabs>
        <w:tab w:val="left" w:pos="7200"/>
      </w:tabs>
      <w:rPr>
        <w:rFonts w:ascii="Arial" w:hAnsi="Arial"/>
        <w:sz w:val="16"/>
      </w:rPr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5130"/>
      <w:gridCol w:w="2520"/>
    </w:tblGrid>
    <w:tr w:rsidR="0099488A" w14:paraId="14CCB023" w14:textId="77777777">
      <w:trPr>
        <w:cantSplit/>
        <w:trHeight w:val="207"/>
      </w:trPr>
      <w:tc>
        <w:tcPr>
          <w:tcW w:w="261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9F117C6" w14:textId="77777777" w:rsidR="0099488A" w:rsidRPr="006A5701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MICHAEL T. BOYLAN</w:t>
          </w:r>
        </w:p>
        <w:p w14:paraId="7129E231" w14:textId="77777777" w:rsidR="00EC7ED2" w:rsidRPr="00D45916" w:rsidRDefault="006A5701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 xml:space="preserve">Council Member, District </w:t>
          </w:r>
          <w:r w:rsidR="00015A9A">
            <w:rPr>
              <w:rFonts w:ascii="Arial" w:hAnsi="Arial"/>
              <w:sz w:val="17"/>
              <w:szCs w:val="17"/>
            </w:rPr>
            <w:t>6</w:t>
          </w:r>
        </w:p>
        <w:p w14:paraId="6ED754C7" w14:textId="77777777" w:rsidR="00EC7ED2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Office (904) 255-5206</w:t>
          </w:r>
        </w:p>
        <w:p w14:paraId="55DC548C" w14:textId="77777777" w:rsidR="00EC7ED2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Fax (904) 255-5230</w:t>
          </w:r>
        </w:p>
        <w:p w14:paraId="00A45B40" w14:textId="77777777" w:rsidR="0099488A" w:rsidRDefault="00AA4D09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hyperlink r:id="rId3" w:history="1">
            <w:r w:rsidR="00015A9A" w:rsidRPr="00FC1BBA">
              <w:rPr>
                <w:rStyle w:val="Hyperlink"/>
                <w:rFonts w:ascii="Arial" w:hAnsi="Arial"/>
                <w:sz w:val="16"/>
              </w:rPr>
              <w:t>MBOYLAN@COJ.NET</w:t>
            </w:r>
          </w:hyperlink>
          <w:r w:rsidR="0010206F">
            <w:rPr>
              <w:rFonts w:ascii="Arial" w:hAnsi="Arial"/>
              <w:sz w:val="16"/>
            </w:rPr>
            <w:t xml:space="preserve"> </w:t>
          </w:r>
          <w:r w:rsidR="00640D19">
            <w:rPr>
              <w:rFonts w:ascii="Arial" w:hAnsi="Arial"/>
              <w:sz w:val="16"/>
            </w:rPr>
            <w:t xml:space="preserve"> </w:t>
          </w:r>
          <w:r w:rsidR="00B7661E">
            <w:rPr>
              <w:rFonts w:ascii="Arial" w:hAnsi="Arial"/>
              <w:sz w:val="16"/>
            </w:rPr>
            <w:t xml:space="preserve"> </w:t>
          </w: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C4D584D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E4168B2" w14:textId="77777777" w:rsidR="0099488A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14:paraId="2E5A8175" w14:textId="77777777" w:rsidR="00EC7ED2" w:rsidRDefault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14:paraId="612524AB" w14:textId="77777777" w:rsidR="00D45916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smartTag w:uri="urn:schemas-microsoft-com:office:smarttags" w:element="City">
            <w:r>
              <w:rPr>
                <w:rFonts w:ascii="Arial" w:hAnsi="Arial"/>
                <w:sz w:val="16"/>
              </w:rPr>
              <w:t>Jacksonville</w:t>
            </w:r>
          </w:smartTag>
          <w:r>
            <w:rPr>
              <w:rFonts w:ascii="Arial" w:hAnsi="Arial"/>
              <w:sz w:val="16"/>
            </w:rPr>
            <w:t xml:space="preserve">, </w:t>
          </w:r>
          <w:smartTag w:uri="urn:schemas-microsoft-com:office:smarttags" w:element="State">
            <w:r>
              <w:rPr>
                <w:rFonts w:ascii="Arial" w:hAnsi="Arial"/>
                <w:sz w:val="16"/>
              </w:rPr>
              <w:t>FL</w:t>
            </w:r>
          </w:smartTag>
          <w:r>
            <w:rPr>
              <w:rFonts w:ascii="Arial" w:hAnsi="Arial"/>
              <w:sz w:val="16"/>
            </w:rPr>
            <w:t xml:space="preserve">  32202</w:t>
          </w:r>
        </w:p>
        <w:p w14:paraId="68FC92AE" w14:textId="77777777" w:rsidR="00D45916" w:rsidRDefault="00D45916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</w:p>
        <w:p w14:paraId="3C93FFE4" w14:textId="77777777" w:rsidR="00EC7ED2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</w:tr>
    <w:tr w:rsidR="0099488A" w14:paraId="32BE0F00" w14:textId="77777777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0B8DEE2F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5EF72EC7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4BCA80DA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70ACEE1F" w14:textId="77777777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40524ABE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300A2966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10E307BF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6B84AD80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3537FCE5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FEDAABE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28"/>
            </w:rPr>
            <w:t>OFFICE OF THE CITY COUNCIL</w:t>
          </w:r>
        </w:p>
        <w:p w14:paraId="1BBC14CA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19765417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  <w:tr w:rsidR="0099488A" w14:paraId="18274B91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5C00FBB6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2CC56AD5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2CA02E91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76AF07A1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368AB9D1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03074CFD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4A213304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</w:tbl>
  <w:p w14:paraId="33C4A0E7" w14:textId="77777777" w:rsidR="0099488A" w:rsidRDefault="0099488A">
    <w:pPr>
      <w:pStyle w:val="Header"/>
      <w:tabs>
        <w:tab w:val="clear" w:pos="4320"/>
        <w:tab w:val="clear" w:pos="8640"/>
        <w:tab w:val="right" w:pos="2250"/>
        <w:tab w:val="center" w:pos="4680"/>
        <w:tab w:val="center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A5E08"/>
    <w:multiLevelType w:val="hybridMultilevel"/>
    <w:tmpl w:val="35E2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07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D2"/>
    <w:rsid w:val="00015A9A"/>
    <w:rsid w:val="000622BB"/>
    <w:rsid w:val="00072991"/>
    <w:rsid w:val="000743C1"/>
    <w:rsid w:val="000D408E"/>
    <w:rsid w:val="000E1799"/>
    <w:rsid w:val="0010206F"/>
    <w:rsid w:val="00141C18"/>
    <w:rsid w:val="0017261A"/>
    <w:rsid w:val="001765FD"/>
    <w:rsid w:val="00176B2E"/>
    <w:rsid w:val="001B226A"/>
    <w:rsid w:val="001D6590"/>
    <w:rsid w:val="00206264"/>
    <w:rsid w:val="00222147"/>
    <w:rsid w:val="0022557F"/>
    <w:rsid w:val="002515F2"/>
    <w:rsid w:val="002C1616"/>
    <w:rsid w:val="002D1B2A"/>
    <w:rsid w:val="003132CF"/>
    <w:rsid w:val="003203E1"/>
    <w:rsid w:val="0033494E"/>
    <w:rsid w:val="003376EA"/>
    <w:rsid w:val="0036362B"/>
    <w:rsid w:val="00394C99"/>
    <w:rsid w:val="003A25A3"/>
    <w:rsid w:val="003B19BE"/>
    <w:rsid w:val="003B4FC2"/>
    <w:rsid w:val="003D0611"/>
    <w:rsid w:val="003D31D7"/>
    <w:rsid w:val="00410B33"/>
    <w:rsid w:val="00423DC4"/>
    <w:rsid w:val="0043361E"/>
    <w:rsid w:val="00435158"/>
    <w:rsid w:val="004500F7"/>
    <w:rsid w:val="0045334D"/>
    <w:rsid w:val="00455EFE"/>
    <w:rsid w:val="00474D4D"/>
    <w:rsid w:val="00492981"/>
    <w:rsid w:val="004A3F15"/>
    <w:rsid w:val="004D67AB"/>
    <w:rsid w:val="004D7D83"/>
    <w:rsid w:val="004E3D0B"/>
    <w:rsid w:val="005039E5"/>
    <w:rsid w:val="0058046B"/>
    <w:rsid w:val="005E1D79"/>
    <w:rsid w:val="00602CE0"/>
    <w:rsid w:val="00627E14"/>
    <w:rsid w:val="006355A9"/>
    <w:rsid w:val="00640D19"/>
    <w:rsid w:val="006A5701"/>
    <w:rsid w:val="006C23EC"/>
    <w:rsid w:val="00711E7D"/>
    <w:rsid w:val="0071457E"/>
    <w:rsid w:val="007239E0"/>
    <w:rsid w:val="0073427C"/>
    <w:rsid w:val="00734CDE"/>
    <w:rsid w:val="007B41B2"/>
    <w:rsid w:val="007C3A5C"/>
    <w:rsid w:val="007D41C5"/>
    <w:rsid w:val="007E3A9D"/>
    <w:rsid w:val="007F413A"/>
    <w:rsid w:val="00814FFF"/>
    <w:rsid w:val="0082244B"/>
    <w:rsid w:val="00823459"/>
    <w:rsid w:val="00842B2A"/>
    <w:rsid w:val="008625C7"/>
    <w:rsid w:val="0088023C"/>
    <w:rsid w:val="00887990"/>
    <w:rsid w:val="00893BCC"/>
    <w:rsid w:val="00895184"/>
    <w:rsid w:val="00960BC8"/>
    <w:rsid w:val="009650B3"/>
    <w:rsid w:val="00980293"/>
    <w:rsid w:val="00992FE9"/>
    <w:rsid w:val="0099488A"/>
    <w:rsid w:val="009D695C"/>
    <w:rsid w:val="009F38D4"/>
    <w:rsid w:val="00A434E8"/>
    <w:rsid w:val="00A839E5"/>
    <w:rsid w:val="00AA4D09"/>
    <w:rsid w:val="00AC16B4"/>
    <w:rsid w:val="00AE3EEB"/>
    <w:rsid w:val="00B3379B"/>
    <w:rsid w:val="00B61E42"/>
    <w:rsid w:val="00B6216D"/>
    <w:rsid w:val="00B665D8"/>
    <w:rsid w:val="00B7661E"/>
    <w:rsid w:val="00BA448F"/>
    <w:rsid w:val="00BB0CED"/>
    <w:rsid w:val="00BE586E"/>
    <w:rsid w:val="00BF5D4E"/>
    <w:rsid w:val="00C169E1"/>
    <w:rsid w:val="00C6671A"/>
    <w:rsid w:val="00CB76EF"/>
    <w:rsid w:val="00D05EF1"/>
    <w:rsid w:val="00D45916"/>
    <w:rsid w:val="00D54F30"/>
    <w:rsid w:val="00D55792"/>
    <w:rsid w:val="00D569DC"/>
    <w:rsid w:val="00D63E30"/>
    <w:rsid w:val="00D935FE"/>
    <w:rsid w:val="00DB58C0"/>
    <w:rsid w:val="00DF158D"/>
    <w:rsid w:val="00E27B09"/>
    <w:rsid w:val="00E44133"/>
    <w:rsid w:val="00E85AAD"/>
    <w:rsid w:val="00EB08E8"/>
    <w:rsid w:val="00EB16C0"/>
    <w:rsid w:val="00EC7ED2"/>
    <w:rsid w:val="00F36D4B"/>
    <w:rsid w:val="00F42087"/>
    <w:rsid w:val="00F4699B"/>
    <w:rsid w:val="00F618A7"/>
    <w:rsid w:val="00F9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62C2371"/>
  <w15:docId w15:val="{DC5B77C7-A1AC-4E41-83A7-5D9AC0BF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7D83"/>
    <w:rPr>
      <w:rFonts w:ascii="Arial" w:hAnsi="Arial"/>
      <w:sz w:val="24"/>
    </w:rPr>
  </w:style>
  <w:style w:type="character" w:styleId="Hyperlink">
    <w:name w:val="Hyperlink"/>
    <w:rsid w:val="00AA4D09"/>
    <w:rPr>
      <w:color w:val="0000FF"/>
      <w:u w:val="single"/>
    </w:rPr>
  </w:style>
  <w:style w:type="paragraph" w:customStyle="1" w:styleId="Memo">
    <w:name w:val="Memo"/>
    <w:basedOn w:val="Normal"/>
    <w:rsid w:val="00492981"/>
    <w:rPr>
      <w:rFonts w:ascii="Arial" w:hAnsi="Arial"/>
      <w:b/>
      <w:caps/>
      <w:spacing w:val="40"/>
      <w:sz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D4D"/>
    <w:rPr>
      <w:color w:val="605E5C"/>
      <w:shd w:val="clear" w:color="auto" w:fill="E1DFDD"/>
    </w:rPr>
  </w:style>
  <w:style w:type="paragraph" w:customStyle="1" w:styleId="Default">
    <w:name w:val="Default"/>
    <w:rsid w:val="002C16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C161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C1616"/>
    <w:rPr>
      <w:rFonts w:ascii="Calibri Light" w:hAnsi="Calibri Light"/>
      <w:sz w:val="24"/>
      <w:szCs w:val="24"/>
    </w:rPr>
  </w:style>
  <w:style w:type="paragraph" w:styleId="ListParagraph">
    <w:name w:val="List Paragraph"/>
    <w:basedOn w:val="Normal"/>
    <w:uiPriority w:val="34"/>
    <w:qFormat/>
    <w:rsid w:val="00D93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iaj@coj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OYLAN@COJ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2673</Characters>
  <Application>Microsoft Office Word</Application>
  <DocSecurity>0</DocSecurity>
  <Lines>83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3023</CharactersWithSpaces>
  <SharedDoc>false</SharedDoc>
  <HLinks>
    <vt:vector size="12" baseType="variant"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mailto:CITYC@COJ.NET</vt:lpwstr>
      </vt:variant>
      <vt:variant>
        <vt:lpwstr/>
      </vt:variant>
      <vt:variant>
        <vt:i4>7405652</vt:i4>
      </vt:variant>
      <vt:variant>
        <vt:i4>0</vt:i4>
      </vt:variant>
      <vt:variant>
        <vt:i4>0</vt:i4>
      </vt:variant>
      <vt:variant>
        <vt:i4>5</vt:i4>
      </vt:variant>
      <vt:variant>
        <vt:lpwstr>mailto:MBOYLAN@COJ.NET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REWelsh</dc:creator>
  <cp:keywords/>
  <dc:description/>
  <cp:lastModifiedBy>Johnson, Sonia - CCSS</cp:lastModifiedBy>
  <cp:revision>2</cp:revision>
  <cp:lastPrinted>2019-08-01T21:38:00Z</cp:lastPrinted>
  <dcterms:created xsi:type="dcterms:W3CDTF">2025-06-10T17:32:00Z</dcterms:created>
  <dcterms:modified xsi:type="dcterms:W3CDTF">2025-06-10T17:32:00Z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2239edd01752416d6a56df8ff91a6e050426ccaf932e3929beb20e535a3f5587</vt:lpwstr>
  </property>
</Properties>
</file>